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89" w:rsidRPr="009C6FD7" w:rsidRDefault="00325889" w:rsidP="0032588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80</w:t>
      </w:r>
    </w:p>
    <w:p w:rsidR="00325889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9C6FD7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9C6FD7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Информационное общество </w:t>
      </w:r>
      <w:r w:rsidRPr="006C510E">
        <w:rPr>
          <w:rFonts w:ascii="Times New Roman" w:hAnsi="Times New Roman"/>
          <w:b/>
          <w:sz w:val="28"/>
          <w:szCs w:val="28"/>
        </w:rPr>
        <w:t>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 годы»</w:t>
      </w:r>
    </w:p>
    <w:p w:rsidR="00325889" w:rsidRPr="009C6FD7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325889" w:rsidRPr="009C6FD7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                    23 августа </w:t>
      </w:r>
      <w:r w:rsidRPr="009C6FD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C6FD7">
        <w:rPr>
          <w:rFonts w:ascii="Times New Roman" w:hAnsi="Times New Roman"/>
          <w:sz w:val="28"/>
          <w:szCs w:val="28"/>
        </w:rPr>
        <w:t xml:space="preserve"> года</w:t>
      </w:r>
    </w:p>
    <w:p w:rsidR="00325889" w:rsidRPr="009C6FD7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25889" w:rsidRPr="00386A0E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ab/>
      </w: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325889" w:rsidRPr="009C6FD7" w:rsidRDefault="00325889" w:rsidP="0032588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</w:t>
      </w:r>
      <w:r w:rsidRPr="007E461E">
        <w:rPr>
          <w:rFonts w:ascii="Times New Roman" w:hAnsi="Times New Roman"/>
          <w:sz w:val="28"/>
          <w:szCs w:val="28"/>
        </w:rPr>
        <w:t xml:space="preserve">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</w:t>
      </w:r>
      <w:proofErr w:type="gramStart"/>
      <w:r w:rsidRPr="007E461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</w:t>
      </w:r>
      <w:r w:rsidRPr="0027273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27273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proofErr w:type="gramEnd"/>
      <w:r w:rsidRPr="00272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4594 </w:t>
      </w:r>
      <w:r w:rsidRPr="007E461E">
        <w:rPr>
          <w:rFonts w:ascii="Times New Roman" w:hAnsi="Times New Roman"/>
          <w:sz w:val="28"/>
          <w:szCs w:val="28"/>
        </w:rPr>
        <w:t>– на 1 листе.</w:t>
      </w:r>
    </w:p>
    <w:p w:rsidR="00325889" w:rsidRPr="009C6FD7" w:rsidRDefault="00325889" w:rsidP="0032588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9C6FD7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Красноуральск </w:t>
      </w:r>
      <w:r w:rsidRPr="00A37035">
        <w:rPr>
          <w:rFonts w:ascii="Times New Roman" w:hAnsi="Times New Roman"/>
          <w:sz w:val="28"/>
          <w:szCs w:val="28"/>
        </w:rPr>
        <w:t xml:space="preserve">«О внесении изменений </w:t>
      </w:r>
      <w:proofErr w:type="gramStart"/>
      <w:r w:rsidRPr="00A37035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A37035">
        <w:rPr>
          <w:rFonts w:ascii="Times New Roman" w:hAnsi="Times New Roman"/>
          <w:sz w:val="28"/>
          <w:szCs w:val="28"/>
        </w:rPr>
        <w:t xml:space="preserve"> программу «Информационное общество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3703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37035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FD7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4</w:t>
      </w:r>
      <w:r w:rsidRPr="009C6FD7">
        <w:rPr>
          <w:rFonts w:ascii="Times New Roman" w:hAnsi="Times New Roman"/>
          <w:sz w:val="28"/>
          <w:szCs w:val="28"/>
        </w:rPr>
        <w:t xml:space="preserve"> листах (далее – Проект).</w:t>
      </w:r>
    </w:p>
    <w:p w:rsidR="00325889" w:rsidRDefault="00325889" w:rsidP="0032588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3. Пояснительная записка – </w:t>
      </w:r>
      <w:r w:rsidRPr="00324935">
        <w:rPr>
          <w:rFonts w:ascii="Times New Roman" w:hAnsi="Times New Roman"/>
          <w:sz w:val="28"/>
          <w:szCs w:val="28"/>
        </w:rPr>
        <w:t>на 1листе</w:t>
      </w:r>
      <w:r w:rsidRPr="009C6FD7">
        <w:rPr>
          <w:rFonts w:ascii="Times New Roman" w:hAnsi="Times New Roman"/>
          <w:sz w:val="28"/>
          <w:szCs w:val="28"/>
        </w:rPr>
        <w:t>.</w:t>
      </w:r>
    </w:p>
    <w:p w:rsidR="00325889" w:rsidRDefault="00325889" w:rsidP="0032588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Справочный материал – на </w:t>
      </w:r>
      <w:r w:rsidRPr="000671BD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325889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86A0E"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16</w:t>
      </w:r>
      <w:proofErr w:type="gramEnd"/>
      <w:r>
        <w:rPr>
          <w:rFonts w:ascii="Times New Roman" w:hAnsi="Times New Roman"/>
          <w:sz w:val="28"/>
          <w:szCs w:val="28"/>
        </w:rPr>
        <w:t xml:space="preserve"> августа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325889" w:rsidRPr="00386A0E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D55E31">
        <w:rPr>
          <w:rFonts w:ascii="Times New Roman" w:hAnsi="Times New Roman"/>
          <w:sz w:val="28"/>
          <w:szCs w:val="28"/>
        </w:rPr>
        <w:t>А</w:t>
      </w:r>
      <w:r w:rsidRPr="007E461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7E461E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325889" w:rsidRPr="002866E4" w:rsidRDefault="00325889" w:rsidP="00325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60AB8">
        <w:rPr>
          <w:rFonts w:ascii="Times New Roman" w:hAnsi="Times New Roman"/>
          <w:sz w:val="28"/>
          <w:szCs w:val="28"/>
        </w:rPr>
        <w:t xml:space="preserve"> </w:t>
      </w:r>
      <w:r w:rsidRPr="00A37035">
        <w:rPr>
          <w:rFonts w:ascii="Times New Roman" w:hAnsi="Times New Roman"/>
          <w:sz w:val="28"/>
          <w:szCs w:val="28"/>
        </w:rPr>
        <w:t>«Информационное общество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3703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37035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498">
        <w:rPr>
          <w:rFonts w:ascii="Times New Roman" w:hAnsi="Times New Roman"/>
          <w:sz w:val="28"/>
          <w:szCs w:val="28"/>
        </w:rPr>
        <w:t>в целях обеспечения своевременной и качественной подготовки проекта бюджета городского округа Красноуральс</w:t>
      </w:r>
      <w:r>
        <w:rPr>
          <w:rFonts w:ascii="Times New Roman" w:hAnsi="Times New Roman"/>
          <w:sz w:val="28"/>
          <w:szCs w:val="28"/>
        </w:rPr>
        <w:t>к на 2020 год и плановый период 2021</w:t>
      </w:r>
      <w:r w:rsidRPr="0073349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73349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325889" w:rsidRPr="009D0644" w:rsidRDefault="00325889" w:rsidP="00325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386A0E">
        <w:rPr>
          <w:rFonts w:ascii="Times New Roman" w:hAnsi="Times New Roman"/>
          <w:b/>
          <w:i/>
          <w:sz w:val="28"/>
          <w:szCs w:val="28"/>
        </w:rPr>
        <w:t xml:space="preserve">снование проведения экспертизы: </w:t>
      </w:r>
      <w:r w:rsidRPr="009D0644">
        <w:rPr>
          <w:rFonts w:ascii="Times New Roman" w:hAnsi="Times New Roman"/>
          <w:sz w:val="28"/>
          <w:szCs w:val="28"/>
        </w:rPr>
        <w:t xml:space="preserve"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</w:t>
      </w:r>
      <w:r w:rsidRPr="00A37035">
        <w:rPr>
          <w:rFonts w:ascii="Times New Roman" w:hAnsi="Times New Roman"/>
          <w:sz w:val="28"/>
          <w:szCs w:val="28"/>
        </w:rPr>
        <w:t>«Информационное общество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3703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37035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0644">
        <w:rPr>
          <w:rFonts w:ascii="Times New Roman" w:hAnsi="Times New Roman"/>
          <w:sz w:val="28"/>
          <w:szCs w:val="28"/>
        </w:rPr>
        <w:t>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325889" w:rsidRPr="009D0644" w:rsidRDefault="00325889" w:rsidP="00325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325889" w:rsidRPr="009D0644" w:rsidRDefault="00325889" w:rsidP="00325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325889" w:rsidRPr="009D0644" w:rsidRDefault="00325889" w:rsidP="00325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lastRenderedPageBreak/>
        <w:t xml:space="preserve">- Положения о </w:t>
      </w:r>
      <w:r w:rsidRPr="00792F08">
        <w:rPr>
          <w:rFonts w:ascii="Times New Roman" w:hAnsi="Times New Roman"/>
          <w:sz w:val="28"/>
          <w:szCs w:val="28"/>
        </w:rPr>
        <w:t>бюджетном процессе</w:t>
      </w:r>
      <w:r w:rsidRPr="009D0644">
        <w:rPr>
          <w:rFonts w:ascii="Times New Roman" w:hAnsi="Times New Roman"/>
          <w:sz w:val="28"/>
          <w:szCs w:val="28"/>
        </w:rPr>
        <w:t xml:space="preserve"> в городском округе Красноуральск, утвержденного решением Думы городского округа Красноуральск от 29.0</w:t>
      </w:r>
      <w:r>
        <w:rPr>
          <w:rFonts w:ascii="Times New Roman" w:hAnsi="Times New Roman"/>
          <w:sz w:val="28"/>
          <w:szCs w:val="28"/>
        </w:rPr>
        <w:t>9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9D0644">
        <w:rPr>
          <w:rFonts w:ascii="Times New Roman" w:hAnsi="Times New Roman"/>
          <w:sz w:val="28"/>
          <w:szCs w:val="28"/>
        </w:rPr>
        <w:t xml:space="preserve">3 (с изменениями, далее – Положение о бюджетном процессе); </w:t>
      </w:r>
    </w:p>
    <w:p w:rsidR="00325889" w:rsidRPr="009D0644" w:rsidRDefault="00325889" w:rsidP="00325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325889" w:rsidRPr="009D0644" w:rsidRDefault="00325889" w:rsidP="00325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</w:t>
      </w:r>
      <w:r>
        <w:rPr>
          <w:rFonts w:ascii="Times New Roman" w:hAnsi="Times New Roman"/>
          <w:sz w:val="28"/>
          <w:szCs w:val="28"/>
        </w:rPr>
        <w:t>0</w:t>
      </w:r>
      <w:r w:rsidRPr="009D064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 (с изменениями, далее – Порядок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). </w:t>
      </w:r>
    </w:p>
    <w:p w:rsidR="00325889" w:rsidRDefault="00325889" w:rsidP="003258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5889" w:rsidRDefault="00325889" w:rsidP="003258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325889" w:rsidRDefault="00325889" w:rsidP="00325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68A">
        <w:rPr>
          <w:rFonts w:ascii="Times New Roman" w:hAnsi="Times New Roman"/>
          <w:b/>
          <w:sz w:val="28"/>
          <w:szCs w:val="28"/>
        </w:rPr>
        <w:t>1.</w:t>
      </w:r>
      <w:r w:rsidRPr="00630D9C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A37035">
        <w:rPr>
          <w:rFonts w:ascii="Times New Roman" w:hAnsi="Times New Roman"/>
          <w:sz w:val="28"/>
          <w:szCs w:val="28"/>
        </w:rPr>
        <w:t>«Информационное общество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A3703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A370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7035">
        <w:rPr>
          <w:rFonts w:ascii="Times New Roman" w:hAnsi="Times New Roman"/>
          <w:sz w:val="28"/>
          <w:szCs w:val="28"/>
        </w:rPr>
        <w:t>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далее - Программа)</w:t>
      </w:r>
      <w:r w:rsidRPr="00170C0F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утверждена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858C0">
        <w:rPr>
          <w:rFonts w:ascii="Times New Roman" w:hAnsi="Times New Roman"/>
          <w:sz w:val="28"/>
          <w:szCs w:val="28"/>
        </w:rPr>
        <w:t xml:space="preserve">городского округа Красноуральск от </w:t>
      </w:r>
      <w:r>
        <w:rPr>
          <w:rFonts w:ascii="Times New Roman" w:hAnsi="Times New Roman"/>
          <w:sz w:val="28"/>
          <w:szCs w:val="28"/>
        </w:rPr>
        <w:t xml:space="preserve">31.10.2018 №1339 (в редакции от 19.02.2019 №198, </w:t>
      </w:r>
      <w:r w:rsidRPr="004858C0">
        <w:rPr>
          <w:rFonts w:ascii="Times New Roman" w:hAnsi="Times New Roman"/>
          <w:sz w:val="28"/>
          <w:szCs w:val="28"/>
        </w:rPr>
        <w:t>далее - Программа).</w:t>
      </w:r>
    </w:p>
    <w:p w:rsidR="00325889" w:rsidRPr="00BC7522" w:rsidRDefault="00325889" w:rsidP="00325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BD0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материалу, </w:t>
      </w:r>
      <w:r>
        <w:rPr>
          <w:rFonts w:ascii="Times New Roman" w:hAnsi="Times New Roman"/>
          <w:bCs/>
          <w:sz w:val="28"/>
          <w:szCs w:val="28"/>
        </w:rPr>
        <w:t>и</w:t>
      </w:r>
      <w:r w:rsidRPr="00CA39BA">
        <w:rPr>
          <w:rFonts w:ascii="Times New Roman" w:hAnsi="Times New Roman"/>
          <w:sz w:val="28"/>
          <w:szCs w:val="28"/>
        </w:rPr>
        <w:t xml:space="preserve">зменения в </w:t>
      </w:r>
      <w:r>
        <w:rPr>
          <w:rFonts w:ascii="Times New Roman" w:hAnsi="Times New Roman"/>
          <w:sz w:val="28"/>
          <w:szCs w:val="28"/>
        </w:rPr>
        <w:t>Программу</w:t>
      </w:r>
      <w:r w:rsidRPr="0054565B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54565B">
        <w:rPr>
          <w:rFonts w:ascii="Times New Roman" w:hAnsi="Times New Roman"/>
          <w:sz w:val="28"/>
          <w:szCs w:val="28"/>
        </w:rPr>
        <w:t xml:space="preserve"> году внесены </w:t>
      </w:r>
      <w:r w:rsidRPr="00CA39BA">
        <w:rPr>
          <w:rFonts w:ascii="Times New Roman" w:hAnsi="Times New Roman"/>
          <w:sz w:val="28"/>
          <w:szCs w:val="28"/>
        </w:rPr>
        <w:t xml:space="preserve">в целях обеспечения своевременной и качественной подготовки проекта бюджета </w:t>
      </w:r>
      <w:r>
        <w:rPr>
          <w:rFonts w:ascii="Times New Roman" w:hAnsi="Times New Roman"/>
          <w:sz w:val="28"/>
          <w:szCs w:val="28"/>
        </w:rPr>
        <w:t>городского Красноуральск на 2020</w:t>
      </w:r>
      <w:r w:rsidRPr="00CA39B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CA39B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CA39BA">
        <w:rPr>
          <w:rFonts w:ascii="Times New Roman" w:hAnsi="Times New Roman"/>
          <w:sz w:val="28"/>
          <w:szCs w:val="28"/>
        </w:rPr>
        <w:t xml:space="preserve"> годов 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2249D">
        <w:rPr>
          <w:rFonts w:ascii="Times New Roman" w:hAnsi="Times New Roman"/>
          <w:i/>
          <w:sz w:val="28"/>
          <w:szCs w:val="28"/>
        </w:rPr>
        <w:t xml:space="preserve"> </w:t>
      </w:r>
      <w:r w:rsidRPr="00BC7522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325889" w:rsidRDefault="00325889" w:rsidP="003258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5889" w:rsidRPr="00221544" w:rsidRDefault="00325889" w:rsidP="003258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2085">
        <w:rPr>
          <w:rFonts w:ascii="Times New Roman" w:hAnsi="Times New Roman"/>
          <w:b/>
          <w:sz w:val="28"/>
          <w:szCs w:val="28"/>
        </w:rPr>
        <w:t>2</w:t>
      </w:r>
      <w:r w:rsidRPr="007F2085">
        <w:rPr>
          <w:rFonts w:ascii="Times New Roman" w:hAnsi="Times New Roman"/>
          <w:sz w:val="28"/>
          <w:szCs w:val="28"/>
        </w:rPr>
        <w:t xml:space="preserve">. </w:t>
      </w:r>
      <w:r w:rsidRPr="00733498">
        <w:rPr>
          <w:rFonts w:ascii="Times New Roman" w:hAnsi="Times New Roman"/>
          <w:sz w:val="28"/>
          <w:szCs w:val="28"/>
        </w:rPr>
        <w:t>Проектом предлагается установить общий объем финансирования расходов на выполнение мероприятий Программы на 20</w:t>
      </w:r>
      <w:r>
        <w:rPr>
          <w:rFonts w:ascii="Times New Roman" w:hAnsi="Times New Roman"/>
          <w:sz w:val="28"/>
          <w:szCs w:val="28"/>
        </w:rPr>
        <w:t>19</w:t>
      </w:r>
      <w:r w:rsidRPr="0073349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733498">
        <w:rPr>
          <w:rFonts w:ascii="Times New Roman" w:hAnsi="Times New Roman"/>
          <w:sz w:val="28"/>
          <w:szCs w:val="28"/>
        </w:rPr>
        <w:t xml:space="preserve"> годы, за счет средств местного бюджета в размере </w:t>
      </w:r>
      <w:r>
        <w:rPr>
          <w:rFonts w:ascii="Times New Roman" w:hAnsi="Times New Roman"/>
          <w:b/>
          <w:sz w:val="28"/>
          <w:szCs w:val="28"/>
        </w:rPr>
        <w:t>9 334 029,16</w:t>
      </w:r>
      <w:r w:rsidRPr="0015201C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ей</w:t>
      </w:r>
      <w:r w:rsidRPr="0015201C">
        <w:rPr>
          <w:rFonts w:ascii="Times New Roman" w:hAnsi="Times New Roman"/>
          <w:b/>
          <w:sz w:val="28"/>
          <w:szCs w:val="28"/>
        </w:rPr>
        <w:t>.</w:t>
      </w:r>
      <w:r w:rsidRPr="00221544">
        <w:rPr>
          <w:rFonts w:ascii="Times New Roman" w:hAnsi="Times New Roman"/>
          <w:b/>
          <w:sz w:val="28"/>
          <w:szCs w:val="28"/>
        </w:rPr>
        <w:t xml:space="preserve"> </w:t>
      </w:r>
    </w:p>
    <w:p w:rsidR="00325889" w:rsidRPr="00733498" w:rsidRDefault="00325889" w:rsidP="00325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498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>увеличен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 w:rsidRPr="0015201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120 147,56</w:t>
      </w:r>
      <w:r w:rsidRPr="00733498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733498">
        <w:rPr>
          <w:rFonts w:ascii="Times New Roman" w:hAnsi="Times New Roman"/>
          <w:sz w:val="28"/>
          <w:szCs w:val="28"/>
        </w:rPr>
        <w:t>, в том числе:</w:t>
      </w:r>
    </w:p>
    <w:p w:rsidR="00325889" w:rsidRPr="00733498" w:rsidRDefault="00325889" w:rsidP="00325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20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увеличение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на </w:t>
      </w:r>
      <w:r>
        <w:rPr>
          <w:rFonts w:ascii="Times New Roman" w:hAnsi="Times New Roman"/>
          <w:sz w:val="28"/>
          <w:szCs w:val="28"/>
        </w:rPr>
        <w:t>120 147,56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рубля (общий </w:t>
      </w:r>
      <w:proofErr w:type="gramStart"/>
      <w:r>
        <w:rPr>
          <w:rFonts w:ascii="Times New Roman" w:hAnsi="Times New Roman"/>
          <w:sz w:val="28"/>
          <w:szCs w:val="28"/>
        </w:rPr>
        <w:t>объем 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1 699 250,28 рублей)</w:t>
      </w:r>
      <w:r w:rsidRPr="00733498">
        <w:rPr>
          <w:rFonts w:ascii="Times New Roman" w:hAnsi="Times New Roman"/>
          <w:sz w:val="28"/>
          <w:szCs w:val="28"/>
        </w:rPr>
        <w:t>;</w:t>
      </w:r>
    </w:p>
    <w:p w:rsidR="00325889" w:rsidRDefault="00325889" w:rsidP="00325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21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объем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>не изменился и составил 1 579 102,72 рубля</w:t>
      </w:r>
      <w:r w:rsidRPr="00733498">
        <w:rPr>
          <w:rFonts w:ascii="Times New Roman" w:hAnsi="Times New Roman"/>
          <w:sz w:val="28"/>
          <w:szCs w:val="28"/>
        </w:rPr>
        <w:t>;</w:t>
      </w:r>
      <w:r w:rsidRPr="000B5A49">
        <w:rPr>
          <w:rFonts w:ascii="Times New Roman" w:hAnsi="Times New Roman"/>
          <w:sz w:val="28"/>
          <w:szCs w:val="28"/>
        </w:rPr>
        <w:t xml:space="preserve"> </w:t>
      </w:r>
    </w:p>
    <w:p w:rsidR="00325889" w:rsidRDefault="00325889" w:rsidP="00325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объем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>не изменился и составил 1 579 102,72 рубля.</w:t>
      </w:r>
    </w:p>
    <w:p w:rsidR="00325889" w:rsidRPr="00FF54F3" w:rsidRDefault="00325889" w:rsidP="00325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325889" w:rsidRDefault="00325889" w:rsidP="003258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25889" w:rsidRDefault="00325889" w:rsidP="00325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следующих мероприятий:</w:t>
      </w:r>
    </w:p>
    <w:p w:rsidR="00325889" w:rsidRDefault="00325889" w:rsidP="003258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Мероприятие 1.1.1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«Приобретение компьютерной, офисной, оргтехники и ее обслуживание» </w:t>
      </w:r>
      <w:r>
        <w:rPr>
          <w:rFonts w:ascii="Times New Roman" w:hAnsi="Times New Roman"/>
          <w:sz w:val="28"/>
          <w:szCs w:val="28"/>
        </w:rPr>
        <w:t xml:space="preserve">с объемом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размере 692 550,73 рублей. В рамках указанного мероприятия проводится закупка </w:t>
      </w:r>
      <w:r>
        <w:rPr>
          <w:rFonts w:ascii="Times New Roman" w:hAnsi="Times New Roman"/>
          <w:sz w:val="28"/>
          <w:szCs w:val="28"/>
        </w:rPr>
        <w:lastRenderedPageBreak/>
        <w:t xml:space="preserve">техники, расходных материалов, запчастей для компьютерной техники, приобретение сетевых фильтров и ремонт офисной техники; </w:t>
      </w:r>
    </w:p>
    <w:p w:rsidR="00325889" w:rsidRDefault="00325889" w:rsidP="00325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Мероприятие 1.1.2.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«Приобретение лицензионного программного обеспечения, его внедрение и сопровождение» - </w:t>
      </w:r>
      <w:r>
        <w:rPr>
          <w:rFonts w:ascii="Times New Roman" w:hAnsi="Times New Roman"/>
          <w:sz w:val="28"/>
          <w:szCs w:val="28"/>
        </w:rPr>
        <w:t xml:space="preserve">общий объем финансирования составил 582 621,25 рубль. Данные на 2020 год откорректированы по фактической потребности расходов на 2019 год с учетом коэффициента инфляции; </w:t>
      </w:r>
    </w:p>
    <w:p w:rsidR="00325889" w:rsidRDefault="00325889" w:rsidP="00325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22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Мероприятие 1.1.3. «Использование Интернет-ресурса, радиосвязи и телефонной связи» - </w:t>
      </w:r>
      <w:r w:rsidRPr="00640773">
        <w:rPr>
          <w:rFonts w:ascii="Times New Roman" w:hAnsi="Times New Roman"/>
          <w:sz w:val="28"/>
          <w:szCs w:val="28"/>
        </w:rPr>
        <w:t xml:space="preserve">объем финансирования </w:t>
      </w:r>
      <w:proofErr w:type="gramStart"/>
      <w:r w:rsidRPr="006407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303</w:t>
      </w:r>
      <w:proofErr w:type="gramEnd"/>
      <w:r>
        <w:rPr>
          <w:rFonts w:ascii="Times New Roman" w:hAnsi="Times New Roman"/>
          <w:sz w:val="28"/>
          <w:szCs w:val="28"/>
        </w:rPr>
        <w:t xml:space="preserve"> 078,3 рублей. Данные объемы подтверждены действующими в 2019 году договорами, к которым применен коэффициент инфляции. </w:t>
      </w:r>
    </w:p>
    <w:p w:rsidR="00325889" w:rsidRPr="006C777B" w:rsidRDefault="00325889" w:rsidP="00325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FE9">
        <w:rPr>
          <w:rFonts w:ascii="Times New Roman" w:hAnsi="Times New Roman"/>
          <w:b/>
          <w:sz w:val="28"/>
          <w:szCs w:val="28"/>
        </w:rPr>
        <w:t>-Мероприятие 1.1.4. «Организация защиты данных»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3E9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объемом финансирования 121 000,0 рублей.</w:t>
      </w:r>
    </w:p>
    <w:p w:rsidR="00325889" w:rsidRDefault="00325889" w:rsidP="00325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77B">
        <w:rPr>
          <w:rFonts w:ascii="Times New Roman" w:hAnsi="Times New Roman"/>
          <w:sz w:val="28"/>
          <w:szCs w:val="28"/>
        </w:rPr>
        <w:t xml:space="preserve">Ответственным исполнителем представлено финансово-экономическое обоснование, содержащее расчетные данные, коммерческие предложения, на основании которых был определен размер финансирования мероприятий Программы. </w:t>
      </w:r>
    </w:p>
    <w:p w:rsidR="00325889" w:rsidRDefault="00325889" w:rsidP="003258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Мероприятия проекта Программы содержат указания на конкретные виды запланированных работ, взаимоувязаны между собой по срокам реализации, содержанию и объемам финансирования.</w:t>
      </w:r>
    </w:p>
    <w:p w:rsidR="00325889" w:rsidRDefault="00325889" w:rsidP="003258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325889" w:rsidRDefault="00325889" w:rsidP="00325889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25889" w:rsidRDefault="00325889" w:rsidP="00325889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22C6E">
        <w:rPr>
          <w:b/>
          <w:sz w:val="28"/>
          <w:szCs w:val="28"/>
        </w:rPr>
        <w:t>.</w:t>
      </w:r>
      <w:r w:rsidRPr="00A9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325889" w:rsidRDefault="00325889" w:rsidP="0032588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46B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по годам реализации, рублей</w:t>
      </w:r>
      <w:r w:rsidRPr="00AD246B">
        <w:rPr>
          <w:rFonts w:ascii="Times New Roman" w:hAnsi="Times New Roman"/>
          <w:sz w:val="28"/>
          <w:szCs w:val="28"/>
        </w:rPr>
        <w:t xml:space="preserve">» Паспорта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325889" w:rsidRDefault="00325889" w:rsidP="00325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325889" w:rsidRDefault="00325889" w:rsidP="00325889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5889" w:rsidRDefault="00325889" w:rsidP="0032588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25889" w:rsidRDefault="00325889" w:rsidP="00325889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325889" w:rsidRDefault="00325889" w:rsidP="00325889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325889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25889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25889" w:rsidRPr="008E6DAD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8E6DA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8E6DAD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325889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E6DA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325889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25889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5889" w:rsidRPr="00386A0E" w:rsidRDefault="00325889" w:rsidP="0032588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325889" w:rsidRDefault="00325889" w:rsidP="00325889">
      <w:pPr>
        <w:ind w:right="-143"/>
      </w:pPr>
      <w:r w:rsidRPr="00386A0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Москалева</w:t>
      </w:r>
      <w:r w:rsidRPr="003E5A72">
        <w:t xml:space="preserve"> </w:t>
      </w:r>
    </w:p>
    <w:p w:rsidR="00620D7A" w:rsidRDefault="0032588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F8"/>
    <w:rsid w:val="00325889"/>
    <w:rsid w:val="005A48F8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B0AB-5C32-4FE2-87C5-FC5F2B30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58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2019-09-19T07:12:00Z</dcterms:created>
  <dcterms:modified xsi:type="dcterms:W3CDTF">2019-09-19T07:12:00Z</dcterms:modified>
</cp:coreProperties>
</file>